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FCF" w:rsidRPr="002C3B12" w:rsidRDefault="00927FCF" w:rsidP="00927FCF">
      <w:pPr>
        <w:pStyle w:val="a7"/>
        <w:jc w:val="righ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CE0121" w:rsidRDefault="00CE0121" w:rsidP="00927FCF">
      <w:pPr>
        <w:pStyle w:val="a3"/>
        <w:rPr>
          <w:rFonts w:ascii="TH SarabunIT๙" w:hAnsi="TH SarabunIT๙" w:cs="TH SarabunIT๙" w:hint="cs"/>
        </w:rPr>
      </w:pPr>
    </w:p>
    <w:p w:rsidR="00927FCF" w:rsidRPr="002C5728" w:rsidRDefault="00927FCF" w:rsidP="00927FCF">
      <w:pPr>
        <w:pStyle w:val="a3"/>
        <w:rPr>
          <w:rFonts w:ascii="TH SarabunIT๙" w:hAnsi="TH SarabunIT๙" w:cs="TH SarabunIT๙"/>
        </w:rPr>
      </w:pPr>
      <w:r>
        <w:rPr>
          <w:rFonts w:ascii="AngsanaUPC" w:hAnsi="AngsanaUPC" w:cs="AngsanaUPC"/>
          <w:noProof/>
        </w:rPr>
        <mc:AlternateContent>
          <mc:Choice Requires="wps">
            <w:drawing>
              <wp:inline distT="0" distB="0" distL="0" distR="0">
                <wp:extent cx="2067340" cy="581025"/>
                <wp:effectExtent l="0" t="0" r="47625" b="66675"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7340" cy="581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>
                          <a:blip r:embed="rId7"/>
                          <a:tile tx="0" ty="0" sx="100000" sy="100000" flip="none" algn="tl"/>
                        </a:blipFill>
                        <a:ln w="12700">
                          <a:solidFill>
                            <a:schemeClr val="accent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27FCF" w:rsidRPr="0066352B" w:rsidRDefault="00927FCF" w:rsidP="00927F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14:textFill>
                                  <w14:noFill/>
                                </w14:textFill>
                              </w:rPr>
                            </w:pPr>
                            <w:r w:rsidRPr="002B41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ส่วนที่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1" o:spid="_x0000_s1026" style="width:162.8pt;height:4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" strokecolor="#f79646 [3209]" strokeweight="1pt">
                <v:fill r:id="rId8" o:title="" recolor="t" rotate="t" type="tile"/>
                <v:shadow on="t" color="#3f3151" opacity=".5" offset="1pt"/>
                <v:textbox>
                  <w:txbxContent>
                    <w:p w:rsidR="00927FCF" w:rsidRPr="0066352B" w:rsidRDefault="00927FCF" w:rsidP="00927FC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14:textFill>
                            <w14:noFill/>
                          </w14:textFill>
                        </w:rPr>
                      </w:pPr>
                      <w:r w:rsidRPr="002B41A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ส่วนที่ 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bookmarkStart w:id="0" w:name="_GoBack"/>
      <w:bookmarkEnd w:id="0"/>
    </w:p>
    <w:p w:rsidR="00927FCF" w:rsidRDefault="00927FCF" w:rsidP="00927FC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27FCF" w:rsidRDefault="00927FCF" w:rsidP="00927FC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27FCF" w:rsidRPr="002B41AD" w:rsidRDefault="00927FCF" w:rsidP="00927FCF">
      <w:pPr>
        <w:rPr>
          <w:rFonts w:ascii="TH SarabunPSK" w:hAnsi="TH SarabunPSK" w:cs="TH SarabunPSK"/>
          <w:b/>
          <w:bCs/>
          <w:sz w:val="32"/>
          <w:szCs w:val="32"/>
        </w:rPr>
      </w:pPr>
      <w:r w:rsidRPr="002B41AD">
        <w:rPr>
          <w:rFonts w:ascii="TH SarabunPSK" w:hAnsi="TH SarabunPSK" w:cs="TH SarabunPSK"/>
          <w:b/>
          <w:bCs/>
          <w:sz w:val="32"/>
          <w:szCs w:val="32"/>
          <w:cs/>
        </w:rPr>
        <w:t>1.1 บทนำ</w:t>
      </w:r>
    </w:p>
    <w:p w:rsidR="00927FCF" w:rsidRPr="002B41AD" w:rsidRDefault="00927FCF" w:rsidP="00522ACB">
      <w:pPr>
        <w:spacing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 xml:space="preserve"> พ.ศ. 2548</w:t>
      </w:r>
      <w:r w:rsidR="00A14CFB">
        <w:rPr>
          <w:rFonts w:ascii="TH SarabunPSK" w:hAnsi="TH SarabunPSK" w:cs="TH SarabunPSK" w:hint="cs"/>
          <w:sz w:val="32"/>
          <w:szCs w:val="32"/>
          <w:cs/>
        </w:rPr>
        <w:t xml:space="preserve"> และแก้ไขเพิ่มเติมถึง (ฉบับที่ 3) พ.ศ. 2561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กำหนดให้องค์กรปกครองส่วนท้องถิ่นจัดทำแผนยุทธศาสตร์การพัฒนา </w:t>
      </w:r>
      <w:r w:rsidR="00A14CF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14CFB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Pr="002B41AD">
        <w:rPr>
          <w:rFonts w:ascii="TH SarabunPSK" w:hAnsi="TH SarabunPSK" w:cs="TH SarabunPSK"/>
          <w:sz w:val="32"/>
          <w:szCs w:val="32"/>
          <w:cs/>
        </w:rPr>
        <w:t>และแผนการดำเนินงาน สำหรับแผนการดำเนินงานนั้นมีจุดมุ่งหมายเพื่อแสดงถึ</w:t>
      </w:r>
      <w:r w:rsidR="00B73DAD" w:rsidRPr="002B41AD">
        <w:rPr>
          <w:rFonts w:ascii="TH SarabunPSK" w:hAnsi="TH SarabunPSK" w:cs="TH SarabunPSK"/>
          <w:sz w:val="32"/>
          <w:szCs w:val="32"/>
          <w:cs/>
        </w:rPr>
        <w:t xml:space="preserve">งรายละเอียดแผนงาน/โครงการพัฒนา </w:t>
      </w:r>
      <w:r w:rsidRPr="002B41AD">
        <w:rPr>
          <w:rFonts w:ascii="TH SarabunPSK" w:hAnsi="TH SarabunPSK" w:cs="TH SarabunPSK"/>
          <w:sz w:val="32"/>
          <w:szCs w:val="32"/>
          <w:cs/>
        </w:rPr>
        <w:t>และกิจกรรมที่ดำเนินการจริงทั้งหมดในพื้นที่ขององค์กรปกครองส</w:t>
      </w:r>
      <w:r w:rsidR="00B73DAD" w:rsidRPr="002B41AD">
        <w:rPr>
          <w:rFonts w:ascii="TH SarabunPSK" w:hAnsi="TH SarabunPSK" w:cs="TH SarabunPSK"/>
          <w:sz w:val="32"/>
          <w:szCs w:val="32"/>
          <w:cs/>
        </w:rPr>
        <w:t xml:space="preserve">่วนท้องถิ่นประจำปีงบประมาณนั้น </w:t>
      </w:r>
      <w:r w:rsidRPr="002B41AD">
        <w:rPr>
          <w:rFonts w:ascii="TH SarabunPSK" w:hAnsi="TH SarabunPSK" w:cs="TH SarabunPSK"/>
          <w:sz w:val="32"/>
          <w:szCs w:val="32"/>
          <w:cs/>
        </w:rPr>
        <w:t>ทำให้ทราบถึงกิจกรรมการพัฒนาในพื้นที่ดำเนินการ</w:t>
      </w:r>
    </w:p>
    <w:p w:rsidR="00927FCF" w:rsidRPr="002B41AD" w:rsidRDefault="00927FCF" w:rsidP="00927FCF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>ดังนั้น แผนการดำ</w:t>
      </w:r>
      <w:r w:rsidR="00A14CFB">
        <w:rPr>
          <w:rFonts w:ascii="TH SarabunPSK" w:hAnsi="TH SarabunPSK" w:cs="TH SarabunPSK"/>
          <w:sz w:val="32"/>
          <w:szCs w:val="32"/>
          <w:cs/>
        </w:rPr>
        <w:t>เนินงานประจำปีงบประมาณ พ.ศ. 256</w:t>
      </w:r>
      <w:r w:rsidR="00A14CFB">
        <w:rPr>
          <w:rFonts w:ascii="TH SarabunPSK" w:hAnsi="TH SarabunPSK" w:cs="TH SarabunPSK" w:hint="cs"/>
          <w:sz w:val="32"/>
          <w:szCs w:val="32"/>
          <w:cs/>
        </w:rPr>
        <w:t>2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ขององค์การบริหารส่วนตำบลเขาชะเมา จึงเป็นเอกสารที่ระบุแผนงาน/โครงการ/กิจกรรมทั้งหมดที่จ</w:t>
      </w:r>
      <w:r w:rsidR="00A14CFB">
        <w:rPr>
          <w:rFonts w:ascii="TH SarabunPSK" w:hAnsi="TH SarabunPSK" w:cs="TH SarabunPSK"/>
          <w:sz w:val="32"/>
          <w:szCs w:val="32"/>
          <w:cs/>
        </w:rPr>
        <w:t>ะดำเนินการในปีงบประมาณ พ.ศ. 256</w:t>
      </w:r>
      <w:r w:rsidR="00A14CFB">
        <w:rPr>
          <w:rFonts w:ascii="TH SarabunPSK" w:hAnsi="TH SarabunPSK" w:cs="TH SarabunPSK" w:hint="cs"/>
          <w:sz w:val="32"/>
          <w:szCs w:val="32"/>
          <w:cs/>
        </w:rPr>
        <w:t>2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นี้ทำให้แนวทางในการดำเนินงานในปีงบประมาณขององค์การบริหารส่วนตำบลเขาชะเมา มีความชัดเจนในการปฏิบัติมากขึ้นมีการประสานและ</w:t>
      </w:r>
      <w:proofErr w:type="spellStart"/>
      <w:r w:rsidRPr="002B41AD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2B41AD">
        <w:rPr>
          <w:rFonts w:ascii="TH SarabunPSK" w:hAnsi="TH SarabunPSK" w:cs="TH SarabunPSK"/>
          <w:sz w:val="32"/>
          <w:szCs w:val="32"/>
          <w:cs/>
        </w:rPr>
        <w:t>การ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การทำงานกับหน่วยงานและการจำแนกรายละเอียดต่าง ๆ ของแผนงาน/โครงการ ในแผนการดำเนินงานจะทำให้การติดตามประเมินผลเมื่อสิ้นปีมีความสะดวกมากขึ้นอีกด้วย</w:t>
      </w:r>
    </w:p>
    <w:p w:rsidR="00927FCF" w:rsidRPr="002B41AD" w:rsidRDefault="00927FCF" w:rsidP="00927FCF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เพื่อให้การพัฒนาองค์การบริหารส่วนตำบลเขาชะเมาเป็นไปอย่างมีระบบ เป็นขั้นตอนครอบคลุมการพัฒนาทุกๆ ด้านสอดคล้องกับแนวทางการดำเนินงานของทุกภาคส่วน ตลอดจนสอดคล้องกับยุทธศาสตร์การพัฒนาตำบลเขาชะเมาที่วางไว้โดยความร่วมมือของทุกภาคส่วน องค์การบริหารส่วนตำบล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2B41AD">
        <w:rPr>
          <w:rFonts w:ascii="TH SarabunPSK" w:hAnsi="TH SarabunPSK" w:cs="TH SarabunPSK"/>
          <w:sz w:val="32"/>
          <w:szCs w:val="32"/>
          <w:cs/>
        </w:rPr>
        <w:t>เขาชะเมา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จึงได้จัดทำแผนการดำเนินงานขององค์การบริหารส่วนตำบลเขาชะเมาประจำปีงบประมาณ พ</w:t>
      </w:r>
      <w:r w:rsidRPr="002B41AD">
        <w:rPr>
          <w:rFonts w:ascii="TH SarabunPSK" w:hAnsi="TH SarabunPSK" w:cs="TH SarabunPSK"/>
          <w:sz w:val="32"/>
          <w:szCs w:val="32"/>
        </w:rPr>
        <w:t>.</w:t>
      </w:r>
      <w:r w:rsidRPr="002B41AD">
        <w:rPr>
          <w:rFonts w:ascii="TH SarabunPSK" w:hAnsi="TH SarabunPSK" w:cs="TH SarabunPSK"/>
          <w:sz w:val="32"/>
          <w:szCs w:val="32"/>
          <w:cs/>
        </w:rPr>
        <w:t>ศ</w:t>
      </w:r>
      <w:r w:rsidRPr="002B41AD">
        <w:rPr>
          <w:rFonts w:ascii="TH SarabunPSK" w:hAnsi="TH SarabunPSK" w:cs="TH SarabunPSK"/>
          <w:sz w:val="32"/>
          <w:szCs w:val="32"/>
        </w:rPr>
        <w:t>.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2ACB" w:rsidRPr="002B41AD">
        <w:rPr>
          <w:rFonts w:ascii="TH SarabunPSK" w:hAnsi="TH SarabunPSK" w:cs="TH SarabunPSK"/>
          <w:sz w:val="32"/>
          <w:szCs w:val="32"/>
        </w:rPr>
        <w:t>256</w:t>
      </w:r>
      <w:r w:rsidR="00A14CFB">
        <w:rPr>
          <w:rFonts w:ascii="TH SarabunPSK" w:hAnsi="TH SarabunPSK" w:cs="TH SarabunPSK" w:hint="cs"/>
          <w:sz w:val="32"/>
          <w:szCs w:val="32"/>
          <w:cs/>
        </w:rPr>
        <w:t>2</w:t>
      </w:r>
      <w:r w:rsidRPr="002B41AD">
        <w:rPr>
          <w:rFonts w:ascii="TH SarabunPSK" w:hAnsi="TH SarabunPSK" w:cs="TH SarabunPSK"/>
          <w:sz w:val="32"/>
          <w:szCs w:val="32"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ขึ้น</w:t>
      </w:r>
      <w:r w:rsidRPr="002B41AD">
        <w:rPr>
          <w:rFonts w:ascii="TH SarabunPSK" w:hAnsi="TH SarabunPSK" w:cs="TH SarabunPSK"/>
          <w:sz w:val="32"/>
          <w:szCs w:val="32"/>
        </w:rPr>
        <w:t xml:space="preserve">  </w:t>
      </w:r>
    </w:p>
    <w:p w:rsidR="00927FCF" w:rsidRPr="002B41AD" w:rsidRDefault="00927FCF" w:rsidP="00927FCF">
      <w:pPr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2B41AD">
        <w:rPr>
          <w:rFonts w:ascii="TH SarabunPSK" w:hAnsi="TH SarabunPSK" w:cs="TH SarabunPSK"/>
          <w:b/>
          <w:bCs/>
          <w:sz w:val="32"/>
          <w:szCs w:val="32"/>
          <w:cs/>
        </w:rPr>
        <w:t>1.2 วัตถุประสงค์ของการจัดทำแผนการดำเนินงาน</w:t>
      </w:r>
    </w:p>
    <w:p w:rsidR="00927FCF" w:rsidRPr="002B41AD" w:rsidRDefault="00927FCF" w:rsidP="00927FCF">
      <w:pPr>
        <w:spacing w:before="240"/>
        <w:ind w:firstLine="1440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>1.  เพื่อให้องค์การบริหารส่วนตำบลเขาชะเมา ดำเนินงานบรรลุตามเป้าหมาย ลดปัญหา</w:t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ความยุ่งยาก ซับซ้อนของงาน ตามแผนที่ได้วางเอาไว้</w:t>
      </w:r>
    </w:p>
    <w:p w:rsidR="00927FCF" w:rsidRPr="002B41AD" w:rsidRDefault="00927FCF" w:rsidP="00927FCF">
      <w:pPr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2.  เพื่อให้เห็นภาพรวมที่ชัดเจน มีการประสานงาน และ</w:t>
      </w:r>
      <w:proofErr w:type="spellStart"/>
      <w:r w:rsidRPr="002B41AD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2B41AD">
        <w:rPr>
          <w:rFonts w:ascii="TH SarabunPSK" w:hAnsi="TH SarabunPSK" w:cs="TH SarabunPSK"/>
          <w:sz w:val="32"/>
          <w:szCs w:val="32"/>
          <w:cs/>
        </w:rPr>
        <w:t>การการทำงานให้เกิด</w:t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ประโยชน์สูงสุด</w:t>
      </w:r>
    </w:p>
    <w:p w:rsidR="00927FCF" w:rsidRPr="002B41AD" w:rsidRDefault="00927FCF" w:rsidP="00927FCF">
      <w:pPr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3.  เพื่อให้เกิดเสถียรภาพทางการเงินการคลังโดยมีการได้วางแผนการดำเนินงานเพื่อ</w:t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ดำเนินงาน</w:t>
      </w:r>
    </w:p>
    <w:p w:rsidR="00927FCF" w:rsidRPr="002B41AD" w:rsidRDefault="00927FCF" w:rsidP="00927FCF">
      <w:pPr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4.  เพื่อให้การบริหารจัดการเป็นไปตามแผน และสามารถดำเนินการได้อย่างครอบคลุมทั่วถึง</w:t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และมีประสิทธิภาพ</w:t>
      </w:r>
    </w:p>
    <w:p w:rsidR="00927FCF" w:rsidRPr="002B41AD" w:rsidRDefault="00927FCF" w:rsidP="00927FCF">
      <w:pPr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5.  เพื่อส่งเสริมกระบวนการการมีส่วนร่วมในการบริหารจัดการระหว่างองค์กรของรัฐ องค์กร</w:t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  <w:t xml:space="preserve">เอกชน </w:t>
      </w:r>
      <w:r w:rsidRPr="002B41AD">
        <w:rPr>
          <w:rFonts w:ascii="TH SarabunPSK" w:hAnsi="TH SarabunPSK" w:cs="TH SarabunPSK"/>
          <w:sz w:val="32"/>
          <w:szCs w:val="32"/>
          <w:cs/>
        </w:rPr>
        <w:t>และประชาชน</w:t>
      </w:r>
    </w:p>
    <w:p w:rsidR="00927FCF" w:rsidRPr="002B41AD" w:rsidRDefault="00927FCF" w:rsidP="00927FCF">
      <w:pPr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6.  เพื่อให้เกิดการบริหารจัดการที่ดีตามหลัก</w:t>
      </w:r>
      <w:proofErr w:type="spellStart"/>
      <w:r w:rsidRPr="002B41AD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2B41AD">
        <w:rPr>
          <w:rFonts w:ascii="TH SarabunPSK" w:hAnsi="TH SarabunPSK" w:cs="TH SarabunPSK"/>
          <w:sz w:val="32"/>
          <w:szCs w:val="32"/>
          <w:cs/>
        </w:rPr>
        <w:t>บาล</w:t>
      </w:r>
    </w:p>
    <w:p w:rsidR="00927FCF" w:rsidRPr="002B41AD" w:rsidRDefault="00927FCF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2A7AA0" w:rsidRPr="002B41AD" w:rsidRDefault="002A7AA0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2A7AA0" w:rsidRPr="002B41AD" w:rsidRDefault="002A7AA0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B31926" w:rsidRDefault="00B31926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B31926" w:rsidRDefault="00B31926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27FCF" w:rsidRPr="002B41AD" w:rsidRDefault="00927FCF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41AD">
        <w:rPr>
          <w:rFonts w:ascii="TH SarabunPSK" w:hAnsi="TH SarabunPSK" w:cs="TH SarabunPSK"/>
          <w:b/>
          <w:bCs/>
          <w:sz w:val="32"/>
          <w:szCs w:val="32"/>
          <w:cs/>
        </w:rPr>
        <w:t>1.3 ขั้นตอนการจัดทำแผนการดำเนินงาน</w:t>
      </w:r>
    </w:p>
    <w:p w:rsidR="00927FCF" w:rsidRPr="002B41AD" w:rsidRDefault="00927FCF" w:rsidP="005B1F41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</w:rPr>
        <w:tab/>
      </w:r>
      <w:r w:rsidRPr="002B41AD">
        <w:rPr>
          <w:rFonts w:ascii="TH SarabunPSK" w:hAnsi="TH SarabunPSK" w:cs="TH SarabunPSK"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จากระเบียบกระทรวงมหาดไทยว่าด้วยการจัดทำแผนพัฒนาขององค์กรปกครองส่วนท้องถิ่น พ</w:t>
      </w:r>
      <w:r w:rsidRPr="002B41AD">
        <w:rPr>
          <w:rFonts w:ascii="TH SarabunPSK" w:hAnsi="TH SarabunPSK" w:cs="TH SarabunPSK"/>
          <w:sz w:val="32"/>
          <w:szCs w:val="32"/>
        </w:rPr>
        <w:t>.</w:t>
      </w:r>
      <w:r w:rsidRPr="002B41AD">
        <w:rPr>
          <w:rFonts w:ascii="TH SarabunPSK" w:hAnsi="TH SarabunPSK" w:cs="TH SarabunPSK"/>
          <w:sz w:val="32"/>
          <w:szCs w:val="32"/>
          <w:cs/>
        </w:rPr>
        <w:t>ศ</w:t>
      </w:r>
      <w:r w:rsidRPr="002B41AD">
        <w:rPr>
          <w:rFonts w:ascii="TH SarabunPSK" w:hAnsi="TH SarabunPSK" w:cs="TH SarabunPSK"/>
          <w:sz w:val="32"/>
          <w:szCs w:val="32"/>
        </w:rPr>
        <w:t>. 2548</w:t>
      </w:r>
      <w:r w:rsidR="00771E63" w:rsidRPr="002B41AD">
        <w:rPr>
          <w:rFonts w:ascii="TH SarabunPSK" w:hAnsi="TH SarabunPSK" w:cs="TH SarabunPSK"/>
          <w:sz w:val="32"/>
          <w:szCs w:val="32"/>
          <w:cs/>
        </w:rPr>
        <w:t xml:space="preserve">  แก้ไขเพิ่มเติมถึงฉบับที่ 2 พ.ศ. 2559 </w:t>
      </w:r>
      <w:r w:rsidRPr="002B41AD">
        <w:rPr>
          <w:rFonts w:ascii="TH SarabunPSK" w:hAnsi="TH SarabunPSK" w:cs="TH SarabunPSK"/>
          <w:sz w:val="32"/>
          <w:szCs w:val="32"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ข้อ 4 </w:t>
      </w:r>
      <w:r w:rsidR="00771E63"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ได้กำหนดให้จัดทำแผนการดำเนินงานตาม</w:t>
      </w:r>
      <w:r w:rsidRPr="002B41AD">
        <w:rPr>
          <w:rFonts w:ascii="TH SarabunPSK" w:hAnsi="TH SarabunPSK" w:cs="TH SarabunPSK"/>
          <w:sz w:val="32"/>
          <w:szCs w:val="32"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หมวด </w:t>
      </w:r>
      <w:r w:rsidRPr="002B41AD">
        <w:rPr>
          <w:rFonts w:ascii="TH SarabunPSK" w:hAnsi="TH SarabunPSK" w:cs="TH SarabunPSK"/>
          <w:sz w:val="32"/>
          <w:szCs w:val="32"/>
        </w:rPr>
        <w:t xml:space="preserve">5 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2B41AD">
        <w:rPr>
          <w:rFonts w:ascii="TH SarabunPSK" w:hAnsi="TH SarabunPSK" w:cs="TH SarabunPSK"/>
          <w:sz w:val="32"/>
          <w:szCs w:val="32"/>
        </w:rPr>
        <w:t>26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และ ข้อ </w:t>
      </w:r>
      <w:r w:rsidRPr="002B41AD">
        <w:rPr>
          <w:rFonts w:ascii="TH SarabunPSK" w:hAnsi="TH SarabunPSK" w:cs="TH SarabunPSK"/>
          <w:sz w:val="32"/>
          <w:szCs w:val="32"/>
        </w:rPr>
        <w:t xml:space="preserve">27 </w:t>
      </w:r>
      <w:r w:rsidRPr="002B41AD">
        <w:rPr>
          <w:rFonts w:ascii="TH SarabunPSK" w:hAnsi="TH SarabunPSK" w:cs="TH SarabunPSK"/>
          <w:sz w:val="32"/>
          <w:szCs w:val="32"/>
          <w:cs/>
        </w:rPr>
        <w:t>การจัดทำแผนการดำเนินงานให้ดำเนินกาตามระเบียบนี้โดยมีขั้นตอนดำเนินการ ดังนี้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</w:rPr>
        <w:tab/>
      </w:r>
      <w:r w:rsidRPr="002B41AD">
        <w:rPr>
          <w:rFonts w:ascii="TH SarabunPSK" w:hAnsi="TH SarabunPSK" w:cs="TH SarabunPSK"/>
        </w:rPr>
        <w:tab/>
      </w:r>
      <w:r w:rsidRPr="002B41AD">
        <w:rPr>
          <w:rFonts w:ascii="TH SarabunPSK" w:hAnsi="TH SarabunPSK" w:cs="TH SarabunPSK"/>
          <w:sz w:val="32"/>
          <w:szCs w:val="32"/>
        </w:rPr>
        <w:t>1.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คณะกรรมการสนับสนุนการจัดทำแผนพัฒนาท้องถิ่นรวบรวมแผนงาน</w:t>
      </w:r>
      <w:r w:rsidRPr="002B41AD">
        <w:rPr>
          <w:rFonts w:ascii="TH SarabunPSK" w:hAnsi="TH SarabunPSK" w:cs="TH SarabunPSK"/>
          <w:sz w:val="32"/>
          <w:szCs w:val="32"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โครงการพัฒนาขององค์กรปกครองส่วนท้องถิ่น หน่วยราชการส่วนกลาง </w:t>
      </w:r>
      <w:proofErr w:type="gramStart"/>
      <w:r w:rsidRPr="002B41AD">
        <w:rPr>
          <w:rFonts w:ascii="TH SarabunPSK" w:hAnsi="TH SarabunPSK" w:cs="TH SarabunPSK"/>
          <w:sz w:val="32"/>
          <w:szCs w:val="32"/>
          <w:cs/>
        </w:rPr>
        <w:t>ส่วนภูมิภาค  รัฐวิสาหกิจและหน่วยงานอื่นๆ</w:t>
      </w:r>
      <w:proofErr w:type="gramEnd"/>
      <w:r w:rsidRPr="002B41AD">
        <w:rPr>
          <w:rFonts w:ascii="TH SarabunPSK" w:hAnsi="TH SarabunPSK" w:cs="TH SarabunPSK"/>
          <w:sz w:val="32"/>
          <w:szCs w:val="32"/>
          <w:cs/>
        </w:rPr>
        <w:t xml:space="preserve"> ที่ดำเนินการในพื้นที่ขององค์กรปกครองส่วนท้องถิ่น</w:t>
      </w:r>
      <w:r w:rsidRPr="002B41AD">
        <w:rPr>
          <w:rFonts w:ascii="TH SarabunPSK" w:hAnsi="TH SarabunPSK" w:cs="TH SarabunPSK"/>
          <w:sz w:val="32"/>
          <w:szCs w:val="32"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แล้วจัดทำร่างแผนการดำเนินงาน เสนอคณะกรรมการพัฒนาท้องถิ่น</w:t>
      </w:r>
    </w:p>
    <w:p w:rsidR="00927FCF" w:rsidRPr="002B41AD" w:rsidRDefault="00927FCF" w:rsidP="00771E63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</w:rPr>
        <w:tab/>
        <w:t>2.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2B41AD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การดำเนินงานแล้วเสนอผู้บริหารท้องถิ่นประกาศใช้เป็นแผนการดำเนินงาน  ทั้งนี้ให้ปิดประกาศแผนการดำเนินงานภายในสิบห้าวันนับแต่วันที่ประกาศ</w:t>
      </w:r>
      <w:proofErr w:type="gramEnd"/>
      <w:r w:rsidRPr="002B41AD">
        <w:rPr>
          <w:rFonts w:ascii="TH SarabunPSK" w:hAnsi="TH SarabunPSK" w:cs="TH SarabunPSK"/>
          <w:sz w:val="32"/>
          <w:szCs w:val="32"/>
          <w:cs/>
        </w:rPr>
        <w:t xml:space="preserve"> เพื่อให้ประชาชนในท้องถิ่นทราบโดยทั่วกันและต้องปิดประกาศไว้อย่างน้อยสามสิบวัน</w:t>
      </w:r>
      <w:r w:rsidRPr="002B41AD">
        <w:rPr>
          <w:rFonts w:ascii="TH SarabunPSK" w:hAnsi="TH SarabunPSK" w:cs="TH SarabunPSK"/>
          <w:sz w:val="32"/>
          <w:szCs w:val="32"/>
        </w:rPr>
        <w:tab/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แผนการดำเนินงานให้จัดทำ</w:t>
      </w:r>
      <w:r w:rsidR="00771E63" w:rsidRPr="002B41AD">
        <w:rPr>
          <w:rFonts w:ascii="TH SarabunPSK" w:hAnsi="TH SarabunPSK" w:cs="TH SarabunPSK"/>
          <w:sz w:val="32"/>
          <w:szCs w:val="32"/>
          <w:cs/>
        </w:rPr>
        <w:t>ให้แล้ว</w:t>
      </w:r>
      <w:r w:rsidRPr="002B41AD">
        <w:rPr>
          <w:rFonts w:ascii="TH SarabunPSK" w:hAnsi="TH SarabunPSK" w:cs="TH SarabunPSK"/>
          <w:sz w:val="32"/>
          <w:szCs w:val="32"/>
          <w:cs/>
        </w:rPr>
        <w:t>เสร็จภายในสามสิบวันนับแต่วันที่</w:t>
      </w:r>
      <w:r w:rsidR="00771E63" w:rsidRPr="002B41AD">
        <w:rPr>
          <w:rFonts w:ascii="TH SarabunPSK" w:hAnsi="TH SarabunPSK" w:cs="TH SarabunPSK"/>
          <w:sz w:val="32"/>
          <w:szCs w:val="32"/>
          <w:cs/>
        </w:rPr>
        <w:t>ประกาศใช้งบประมาณรายจ่ายประจำปี  งบประมาณรายจ่ายเพิ่มเติม  งบประมาณจากเงินสะสม  หรือได้รับแจ้งแผนงานและ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โครงการจากหน่วยราชการส่วนกลาง </w:t>
      </w:r>
      <w:r w:rsidR="00771E63"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ส่วนภูมิภาค</w:t>
      </w:r>
      <w:r w:rsidRPr="002B41AD">
        <w:rPr>
          <w:rFonts w:ascii="TH SarabunPSK" w:hAnsi="TH SarabunPSK" w:cs="TH SarabunPSK"/>
          <w:sz w:val="32"/>
          <w:szCs w:val="32"/>
        </w:rPr>
        <w:t xml:space="preserve"> </w:t>
      </w:r>
      <w:r w:rsidR="00771E63"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การขยายเวลาการจัดทำและการแก้ไขแผนการดำเนินงานเป็นอำนาจของผู้บริหารท้องถิ่น</w:t>
      </w:r>
    </w:p>
    <w:p w:rsidR="00927FCF" w:rsidRPr="002B41AD" w:rsidRDefault="00927FCF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2B41AD">
        <w:rPr>
          <w:rFonts w:ascii="TH SarabunPSK" w:hAnsi="TH SarabunPSK" w:cs="TH SarabunPSK"/>
          <w:b/>
          <w:bCs/>
          <w:sz w:val="32"/>
          <w:szCs w:val="32"/>
          <w:cs/>
        </w:rPr>
        <w:t>1.4 ประโยชน์ของแผนการดำเนินงาน</w:t>
      </w:r>
    </w:p>
    <w:p w:rsidR="00927FCF" w:rsidRPr="002B41AD" w:rsidRDefault="00927FCF" w:rsidP="00927FCF">
      <w:pPr>
        <w:pStyle w:val="a5"/>
        <w:spacing w:before="120"/>
        <w:jc w:val="thaiDistribute"/>
        <w:rPr>
          <w:rFonts w:ascii="TH SarabunPSK" w:hAnsi="TH SarabunPSK" w:cs="TH SarabunPSK"/>
          <w:b/>
          <w:bCs/>
        </w:rPr>
      </w:pPr>
      <w:r w:rsidRPr="002B41AD">
        <w:rPr>
          <w:rFonts w:ascii="TH SarabunPSK" w:hAnsi="TH SarabunPSK" w:cs="TH SarabunPSK"/>
        </w:rPr>
        <w:tab/>
      </w:r>
      <w:r w:rsidRPr="002B41AD">
        <w:rPr>
          <w:rFonts w:ascii="TH SarabunPSK" w:hAnsi="TH SarabunPSK" w:cs="TH SarabunPSK"/>
        </w:rPr>
        <w:tab/>
      </w:r>
      <w:r w:rsidRPr="002B41AD">
        <w:rPr>
          <w:rFonts w:ascii="TH SarabunPSK" w:hAnsi="TH SarabunPSK" w:cs="TH SarabunPSK"/>
          <w:cs/>
        </w:rPr>
        <w:t>1.  ทำให้องค์การบริหารส่วนตำบลเขาชะเมา บรรลุจุดมุ่งหมายที่กำหนดเอาไว้ ตามแผนการ</w:t>
      </w:r>
      <w:r w:rsidR="005D64F7" w:rsidRPr="002B41AD">
        <w:rPr>
          <w:rFonts w:ascii="TH SarabunPSK" w:hAnsi="TH SarabunPSK" w:cs="TH SarabunPSK"/>
          <w:cs/>
        </w:rPr>
        <w:tab/>
      </w:r>
      <w:r w:rsidR="005D64F7" w:rsidRPr="002B41AD">
        <w:rPr>
          <w:rFonts w:ascii="TH SarabunPSK" w:hAnsi="TH SarabunPSK" w:cs="TH SarabunPSK"/>
          <w:cs/>
        </w:rPr>
        <w:tab/>
      </w:r>
      <w:r w:rsidRPr="002B41AD">
        <w:rPr>
          <w:rFonts w:ascii="TH SarabunPSK" w:hAnsi="TH SarabunPSK" w:cs="TH SarabunPSK"/>
          <w:cs/>
        </w:rPr>
        <w:t>บริหารที่มีทิศทางเกิดความสะดวกและเกิดประโยชน์สูงสุดต่อประชาชนและทางราชการ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2.  มีแนวทางในการบริหารจัดการเป็นไปตามแผนและดำเนินการได้อย่างคลอบคลุมทั่วถึง </w:t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อย่างมีประสิทธิภาพ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3.  ประหยัดใช้ทรัพยากรที่มีอยู่อย่างคุ้มค่า และเกิดประสิทธิภาพสูงสุด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4.  เพื่อสร้างเสถียรภาพทางการเงินการคลังให้มีความมั่นคง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5.  เกิดความร่วมมือและประสานงานกันระหว่างองค์กรต่างๆ ของรัฐและประชาชนทั่วไป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6.  เพื่อตอบสนองความต้องการของประชาชนได้ตรงจุด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7.  ทำให้ประชาชนมีคุณภาพชีวิตที่ดีขึ้นได้รับโอกาสทางสังคมอย่างเท่าเทียมและ</w:t>
      </w:r>
      <w:r w:rsidRPr="002B41AD">
        <w:rPr>
          <w:rFonts w:ascii="TH SarabunPSK" w:hAnsi="TH SarabunPSK" w:cs="TH SarabunPSK"/>
          <w:spacing w:val="-20"/>
          <w:sz w:val="32"/>
          <w:szCs w:val="32"/>
          <w:cs/>
        </w:rPr>
        <w:t>เสมอภาคกัน</w:t>
      </w:r>
    </w:p>
    <w:p w:rsidR="00927FCF" w:rsidRPr="002B41AD" w:rsidRDefault="00927FCF" w:rsidP="00927FCF">
      <w:pPr>
        <w:ind w:left="-360" w:firstLine="36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8.  เพื่อให้เกิดการบริหารจัดการที่ดี ตามหลักธรรม</w:t>
      </w:r>
      <w:proofErr w:type="spellStart"/>
      <w:r w:rsidRPr="002B41AD">
        <w:rPr>
          <w:rFonts w:ascii="TH SarabunPSK" w:hAnsi="TH SarabunPSK" w:cs="TH SarabunPSK"/>
          <w:sz w:val="32"/>
          <w:szCs w:val="32"/>
          <w:cs/>
        </w:rPr>
        <w:t>มาภิ</w:t>
      </w:r>
      <w:proofErr w:type="spellEnd"/>
      <w:r w:rsidRPr="002B41AD">
        <w:rPr>
          <w:rFonts w:ascii="TH SarabunPSK" w:hAnsi="TH SarabunPSK" w:cs="TH SarabunPSK"/>
          <w:sz w:val="32"/>
          <w:szCs w:val="32"/>
          <w:cs/>
        </w:rPr>
        <w:t xml:space="preserve">บาล    </w:t>
      </w:r>
    </w:p>
    <w:p w:rsidR="00112022" w:rsidRPr="005D64F7" w:rsidRDefault="00112022">
      <w:pPr>
        <w:rPr>
          <w:rFonts w:ascii="TH SarabunIT๙" w:hAnsi="TH SarabunIT๙" w:cs="TH SarabunIT๙"/>
        </w:rPr>
      </w:pPr>
    </w:p>
    <w:sectPr w:rsidR="00112022" w:rsidRPr="005D64F7" w:rsidSect="00B73DAD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431" w:right="1134" w:bottom="431" w:left="1701" w:header="431" w:footer="431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7E2" w:rsidRDefault="006277E2" w:rsidP="00927FCF">
      <w:r>
        <w:separator/>
      </w:r>
    </w:p>
  </w:endnote>
  <w:endnote w:type="continuationSeparator" w:id="0">
    <w:p w:rsidR="006277E2" w:rsidRDefault="006277E2" w:rsidP="00927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b/>
        <w:bCs/>
        <w:i/>
        <w:iCs/>
        <w:color w:val="E36C0A" w:themeColor="accent6" w:themeShade="BF"/>
        <w:szCs w:val="28"/>
      </w:rPr>
      <w:alias w:val="บริษัท"/>
      <w:id w:val="270665196"/>
      <w:dataBinding w:prefixMappings="xmlns:ns0='http://schemas.openxmlformats.org/officeDocument/2006/extended-properties'" w:xpath="/ns0:Properties[1]/ns0:Company[1]" w:storeItemID="{6668398D-A668-4E3E-A5EB-62B293D839F1}"/>
      <w:text/>
    </w:sdtPr>
    <w:sdtEndPr>
      <w:rPr>
        <w:color w:val="E36C0A" w:themeColor="accent6" w:themeShade="BF"/>
      </w:rPr>
    </w:sdtEndPr>
    <w:sdtContent>
      <w:p w:rsidR="006A0C44" w:rsidRPr="0066352B" w:rsidRDefault="006A0C44">
        <w:pPr>
          <w:pStyle w:val="ac"/>
          <w:pBdr>
            <w:top w:val="single" w:sz="24" w:space="5" w:color="9BBB59" w:themeColor="accent3"/>
          </w:pBdr>
          <w:jc w:val="right"/>
          <w:rPr>
            <w:rFonts w:ascii="TH SarabunPSK" w:hAnsi="TH SarabunPSK" w:cs="TH SarabunPSK"/>
            <w:b/>
            <w:bCs/>
            <w:i/>
            <w:iCs/>
            <w:color w:val="E36C0A" w:themeColor="accent6" w:themeShade="BF"/>
            <w:szCs w:val="28"/>
          </w:rPr>
        </w:pPr>
        <w:r w:rsidRPr="0066352B">
          <w:rPr>
            <w:rFonts w:ascii="TH SarabunIT๙" w:hAnsi="TH SarabunIT๙" w:cs="TH SarabunIT๙"/>
            <w:b/>
            <w:bCs/>
            <w:i/>
            <w:iCs/>
            <w:color w:val="E36C0A" w:themeColor="accent6" w:themeShade="BF"/>
            <w:szCs w:val="28"/>
            <w:cs/>
          </w:rPr>
          <w:t>แผนการดำเนินงาน ประจำปีงบประมาณ พ.ศ.</w:t>
        </w:r>
        <w:r w:rsidR="0032125D" w:rsidRPr="0066352B">
          <w:rPr>
            <w:rFonts w:ascii="TH SarabunIT๙" w:hAnsi="TH SarabunIT๙" w:cs="TH SarabunIT๙" w:hint="cs"/>
            <w:b/>
            <w:bCs/>
            <w:i/>
            <w:iCs/>
            <w:color w:val="E36C0A" w:themeColor="accent6" w:themeShade="BF"/>
            <w:szCs w:val="28"/>
            <w:cs/>
          </w:rPr>
          <w:t xml:space="preserve"> </w:t>
        </w:r>
        <w:r w:rsidR="0032125D" w:rsidRPr="0066352B">
          <w:rPr>
            <w:rFonts w:ascii="TH SarabunIT๙" w:hAnsi="TH SarabunIT๙" w:cs="TH SarabunIT๙"/>
            <w:b/>
            <w:bCs/>
            <w:i/>
            <w:iCs/>
            <w:color w:val="E36C0A" w:themeColor="accent6" w:themeShade="BF"/>
            <w:szCs w:val="28"/>
            <w:cs/>
          </w:rPr>
          <w:t>256</w:t>
        </w:r>
        <w:r w:rsidR="00D71604" w:rsidRPr="0066352B">
          <w:rPr>
            <w:rFonts w:ascii="TH SarabunIT๙" w:hAnsi="TH SarabunIT๙" w:cs="TH SarabunIT๙" w:hint="cs"/>
            <w:b/>
            <w:bCs/>
            <w:i/>
            <w:iCs/>
            <w:color w:val="E36C0A" w:themeColor="accent6" w:themeShade="BF"/>
            <w:szCs w:val="28"/>
            <w:cs/>
          </w:rPr>
          <w:t>2</w:t>
        </w:r>
        <w:r w:rsidRPr="0066352B">
          <w:rPr>
            <w:rFonts w:ascii="TH SarabunIT๙" w:hAnsi="TH SarabunIT๙" w:cs="TH SarabunIT๙"/>
            <w:b/>
            <w:bCs/>
            <w:i/>
            <w:iCs/>
            <w:color w:val="E36C0A" w:themeColor="accent6" w:themeShade="BF"/>
            <w:szCs w:val="28"/>
            <w:cs/>
          </w:rPr>
          <w:t xml:space="preserve"> ขององค์การบริหารส่วนตำบลเขาชะเมา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7E2" w:rsidRDefault="006277E2" w:rsidP="00927FCF">
      <w:r>
        <w:separator/>
      </w:r>
    </w:p>
  </w:footnote>
  <w:footnote w:type="continuationSeparator" w:id="0">
    <w:p w:rsidR="006277E2" w:rsidRDefault="006277E2" w:rsidP="00927F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8FF" w:rsidRDefault="00A31396" w:rsidP="007F3BD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A0C44">
      <w:rPr>
        <w:rStyle w:val="ab"/>
        <w:noProof/>
      </w:rPr>
      <w:t>2</w:t>
    </w:r>
    <w:r>
      <w:rPr>
        <w:rStyle w:val="ab"/>
      </w:rPr>
      <w:fldChar w:fldCharType="end"/>
    </w:r>
  </w:p>
  <w:p w:rsidR="00EA08FF" w:rsidRDefault="006277E2" w:rsidP="005B60F3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5744326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b/>
        <w:bCs/>
        <w:szCs w:val="28"/>
      </w:rPr>
    </w:sdtEndPr>
    <w:sdtContent>
      <w:p w:rsidR="00EA08FF" w:rsidRPr="00C2082F" w:rsidRDefault="00B73DAD" w:rsidP="00B31926">
        <w:pPr>
          <w:pStyle w:val="a9"/>
          <w:jc w:val="right"/>
          <w:rPr>
            <w:rFonts w:ascii="TH SarabunPSK" w:hAnsi="TH SarabunPSK" w:cs="TH SarabunPSK"/>
            <w:b/>
            <w:bCs/>
            <w:szCs w:val="28"/>
            <w:cs/>
          </w:rPr>
        </w:pPr>
        <w:r w:rsidRPr="00C2082F">
          <w:rPr>
            <w:rFonts w:ascii="TH SarabunPSK" w:hAnsi="TH SarabunPSK" w:cs="TH SarabunPSK"/>
            <w:b/>
            <w:bCs/>
            <w:szCs w:val="28"/>
          </w:rPr>
          <w:fldChar w:fldCharType="begin"/>
        </w:r>
        <w:r w:rsidRPr="00C2082F">
          <w:rPr>
            <w:rFonts w:ascii="TH SarabunPSK" w:hAnsi="TH SarabunPSK" w:cs="TH SarabunPSK"/>
            <w:b/>
            <w:bCs/>
            <w:szCs w:val="28"/>
          </w:rPr>
          <w:instrText>PAGE   \* MERGEFORMAT</w:instrText>
        </w:r>
        <w:r w:rsidRPr="00C2082F">
          <w:rPr>
            <w:rFonts w:ascii="TH SarabunPSK" w:hAnsi="TH SarabunPSK" w:cs="TH SarabunPSK"/>
            <w:b/>
            <w:bCs/>
            <w:szCs w:val="28"/>
          </w:rPr>
          <w:fldChar w:fldCharType="separate"/>
        </w:r>
        <w:r w:rsidR="00CE0121" w:rsidRPr="00CE0121">
          <w:rPr>
            <w:rFonts w:ascii="TH SarabunPSK" w:hAnsi="TH SarabunPSK" w:cs="TH SarabunPSK"/>
            <w:b/>
            <w:bCs/>
            <w:noProof/>
            <w:szCs w:val="28"/>
            <w:lang w:val="th-TH"/>
          </w:rPr>
          <w:t>2</w:t>
        </w:r>
        <w:r w:rsidRPr="00C2082F">
          <w:rPr>
            <w:rFonts w:ascii="TH SarabunPSK" w:hAnsi="TH SarabunPSK" w:cs="TH SarabunPSK"/>
            <w:b/>
            <w:bCs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0605218"/>
      <w:docPartObj>
        <w:docPartGallery w:val="Page Numbers (Top of Page)"/>
        <w:docPartUnique/>
      </w:docPartObj>
    </w:sdtPr>
    <w:sdtEndPr/>
    <w:sdtContent>
      <w:p w:rsidR="00927FCF" w:rsidRDefault="007955A1">
        <w:pPr>
          <w:pStyle w:val="a9"/>
          <w:jc w:val="right"/>
        </w:pPr>
        <w:r>
          <w:t>1</w:t>
        </w:r>
      </w:p>
    </w:sdtContent>
  </w:sdt>
  <w:p w:rsidR="00927FCF" w:rsidRDefault="00927FCF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03D"/>
    <w:rsid w:val="0001405E"/>
    <w:rsid w:val="00080182"/>
    <w:rsid w:val="000941E3"/>
    <w:rsid w:val="00096100"/>
    <w:rsid w:val="000E7E36"/>
    <w:rsid w:val="00112022"/>
    <w:rsid w:val="00116F86"/>
    <w:rsid w:val="00120F59"/>
    <w:rsid w:val="00132C2A"/>
    <w:rsid w:val="00156D8B"/>
    <w:rsid w:val="00167597"/>
    <w:rsid w:val="00171A64"/>
    <w:rsid w:val="00192BC7"/>
    <w:rsid w:val="001A0E19"/>
    <w:rsid w:val="001A13A1"/>
    <w:rsid w:val="001A5AF5"/>
    <w:rsid w:val="001B1A01"/>
    <w:rsid w:val="001B6DA3"/>
    <w:rsid w:val="00200953"/>
    <w:rsid w:val="0022609F"/>
    <w:rsid w:val="00251396"/>
    <w:rsid w:val="002735A0"/>
    <w:rsid w:val="002A11FD"/>
    <w:rsid w:val="002A5485"/>
    <w:rsid w:val="002A7AA0"/>
    <w:rsid w:val="002B41AD"/>
    <w:rsid w:val="002C467B"/>
    <w:rsid w:val="002C71A1"/>
    <w:rsid w:val="0030104B"/>
    <w:rsid w:val="00314B46"/>
    <w:rsid w:val="0032125D"/>
    <w:rsid w:val="0033720E"/>
    <w:rsid w:val="00383AD5"/>
    <w:rsid w:val="003B75F1"/>
    <w:rsid w:val="003D5208"/>
    <w:rsid w:val="003F72D3"/>
    <w:rsid w:val="00402D01"/>
    <w:rsid w:val="00404F54"/>
    <w:rsid w:val="00422651"/>
    <w:rsid w:val="00424292"/>
    <w:rsid w:val="00441EAD"/>
    <w:rsid w:val="00443902"/>
    <w:rsid w:val="00446714"/>
    <w:rsid w:val="0045171F"/>
    <w:rsid w:val="00465388"/>
    <w:rsid w:val="00467CF3"/>
    <w:rsid w:val="00481567"/>
    <w:rsid w:val="004942F7"/>
    <w:rsid w:val="004B69D2"/>
    <w:rsid w:val="004C399F"/>
    <w:rsid w:val="004C7788"/>
    <w:rsid w:val="004D1891"/>
    <w:rsid w:val="004E50E7"/>
    <w:rsid w:val="005077D1"/>
    <w:rsid w:val="00512845"/>
    <w:rsid w:val="00521560"/>
    <w:rsid w:val="00522ACB"/>
    <w:rsid w:val="00553DAB"/>
    <w:rsid w:val="00564DFF"/>
    <w:rsid w:val="00571E16"/>
    <w:rsid w:val="00592159"/>
    <w:rsid w:val="00594FF5"/>
    <w:rsid w:val="005B1F41"/>
    <w:rsid w:val="005D34D1"/>
    <w:rsid w:val="005D64F7"/>
    <w:rsid w:val="005E374C"/>
    <w:rsid w:val="00601991"/>
    <w:rsid w:val="00614631"/>
    <w:rsid w:val="006277E2"/>
    <w:rsid w:val="006577FC"/>
    <w:rsid w:val="0066352B"/>
    <w:rsid w:val="00685158"/>
    <w:rsid w:val="006A0C44"/>
    <w:rsid w:val="006B1FD7"/>
    <w:rsid w:val="006D54C1"/>
    <w:rsid w:val="006F1E44"/>
    <w:rsid w:val="006F4B21"/>
    <w:rsid w:val="00706067"/>
    <w:rsid w:val="007711E0"/>
    <w:rsid w:val="00771E63"/>
    <w:rsid w:val="007723BD"/>
    <w:rsid w:val="00787452"/>
    <w:rsid w:val="007955A1"/>
    <w:rsid w:val="00796F0D"/>
    <w:rsid w:val="007D5343"/>
    <w:rsid w:val="007E34D7"/>
    <w:rsid w:val="0082203D"/>
    <w:rsid w:val="00860421"/>
    <w:rsid w:val="00863E3F"/>
    <w:rsid w:val="00876674"/>
    <w:rsid w:val="0088023E"/>
    <w:rsid w:val="008936A4"/>
    <w:rsid w:val="008E6B7A"/>
    <w:rsid w:val="0092761B"/>
    <w:rsid w:val="00927FCF"/>
    <w:rsid w:val="00941451"/>
    <w:rsid w:val="00946792"/>
    <w:rsid w:val="0094704C"/>
    <w:rsid w:val="00951D2E"/>
    <w:rsid w:val="009575D8"/>
    <w:rsid w:val="00991D6B"/>
    <w:rsid w:val="009C1A3D"/>
    <w:rsid w:val="00A1067D"/>
    <w:rsid w:val="00A13F18"/>
    <w:rsid w:val="00A14CFB"/>
    <w:rsid w:val="00A31396"/>
    <w:rsid w:val="00A35223"/>
    <w:rsid w:val="00A6253E"/>
    <w:rsid w:val="00A82F8D"/>
    <w:rsid w:val="00A9007D"/>
    <w:rsid w:val="00AB7B77"/>
    <w:rsid w:val="00AE45E2"/>
    <w:rsid w:val="00B31926"/>
    <w:rsid w:val="00B3274E"/>
    <w:rsid w:val="00B36EE8"/>
    <w:rsid w:val="00B4572A"/>
    <w:rsid w:val="00B55760"/>
    <w:rsid w:val="00B73DAD"/>
    <w:rsid w:val="00B978D8"/>
    <w:rsid w:val="00BB047E"/>
    <w:rsid w:val="00BD0146"/>
    <w:rsid w:val="00BD5688"/>
    <w:rsid w:val="00BF3940"/>
    <w:rsid w:val="00BF6603"/>
    <w:rsid w:val="00C12699"/>
    <w:rsid w:val="00C164B9"/>
    <w:rsid w:val="00C2082F"/>
    <w:rsid w:val="00C67BBC"/>
    <w:rsid w:val="00C84AC4"/>
    <w:rsid w:val="00CA38DB"/>
    <w:rsid w:val="00CC3B79"/>
    <w:rsid w:val="00CE0121"/>
    <w:rsid w:val="00CF529B"/>
    <w:rsid w:val="00D01F01"/>
    <w:rsid w:val="00D168AF"/>
    <w:rsid w:val="00D17EE7"/>
    <w:rsid w:val="00D500C7"/>
    <w:rsid w:val="00D66ABA"/>
    <w:rsid w:val="00D71604"/>
    <w:rsid w:val="00D7498B"/>
    <w:rsid w:val="00D809B5"/>
    <w:rsid w:val="00DB166C"/>
    <w:rsid w:val="00DB7270"/>
    <w:rsid w:val="00DD06EB"/>
    <w:rsid w:val="00DE456A"/>
    <w:rsid w:val="00DF45E0"/>
    <w:rsid w:val="00E10411"/>
    <w:rsid w:val="00E10FF2"/>
    <w:rsid w:val="00E15821"/>
    <w:rsid w:val="00E17466"/>
    <w:rsid w:val="00E17F6D"/>
    <w:rsid w:val="00E40E56"/>
    <w:rsid w:val="00E50362"/>
    <w:rsid w:val="00E551F9"/>
    <w:rsid w:val="00E647D8"/>
    <w:rsid w:val="00E86697"/>
    <w:rsid w:val="00E87284"/>
    <w:rsid w:val="00E87F6F"/>
    <w:rsid w:val="00EA3288"/>
    <w:rsid w:val="00EB197C"/>
    <w:rsid w:val="00EC0632"/>
    <w:rsid w:val="00F14134"/>
    <w:rsid w:val="00F22A16"/>
    <w:rsid w:val="00F26555"/>
    <w:rsid w:val="00F5320A"/>
    <w:rsid w:val="00F83784"/>
    <w:rsid w:val="00F93FD5"/>
    <w:rsid w:val="00FD0658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FCF"/>
    <w:pPr>
      <w:spacing w:after="0" w:line="240" w:lineRule="auto"/>
    </w:pPr>
    <w:rPr>
      <w:rFonts w:ascii="Cordia New" w:eastAsia="Cordia New" w:hAnsi="Cordi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27FCF"/>
    <w:pPr>
      <w:jc w:val="center"/>
    </w:pPr>
    <w:rPr>
      <w:rFonts w:ascii="Angsana New" w:hAnsi="Angsana New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927FCF"/>
    <w:rPr>
      <w:rFonts w:ascii="Angsana New" w:eastAsia="Cordia New" w:hAnsi="Angsana New" w:cs="Angsana New"/>
      <w:b/>
      <w:bCs/>
      <w:sz w:val="40"/>
      <w:szCs w:val="40"/>
    </w:rPr>
  </w:style>
  <w:style w:type="paragraph" w:styleId="a5">
    <w:name w:val="Body Text"/>
    <w:basedOn w:val="a"/>
    <w:link w:val="a6"/>
    <w:rsid w:val="00927FCF"/>
    <w:rPr>
      <w:rFonts w:ascii="Angsana New" w:hAnsi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927FCF"/>
    <w:rPr>
      <w:rFonts w:ascii="Angsana New" w:eastAsia="Cordia New" w:hAnsi="Angsana New" w:cs="Angsana New"/>
    </w:rPr>
  </w:style>
  <w:style w:type="paragraph" w:styleId="a7">
    <w:name w:val="Subtitle"/>
    <w:basedOn w:val="a"/>
    <w:link w:val="a8"/>
    <w:qFormat/>
    <w:rsid w:val="00927FCF"/>
    <w:pPr>
      <w:jc w:val="center"/>
    </w:pPr>
    <w:rPr>
      <w:rFonts w:ascii="Angsana New" w:hAnsi="Angsana New"/>
      <w:b/>
      <w:bCs/>
      <w:sz w:val="40"/>
      <w:szCs w:val="40"/>
    </w:rPr>
  </w:style>
  <w:style w:type="character" w:customStyle="1" w:styleId="a8">
    <w:name w:val="ชื่อเรื่องรอง อักขระ"/>
    <w:basedOn w:val="a0"/>
    <w:link w:val="a7"/>
    <w:rsid w:val="00927FCF"/>
    <w:rPr>
      <w:rFonts w:ascii="Angsana New" w:eastAsia="Cordia New" w:hAnsi="Angsana New" w:cs="Angsana New"/>
      <w:b/>
      <w:bCs/>
      <w:sz w:val="40"/>
      <w:szCs w:val="40"/>
    </w:rPr>
  </w:style>
  <w:style w:type="paragraph" w:styleId="a9">
    <w:name w:val="header"/>
    <w:basedOn w:val="a"/>
    <w:link w:val="aa"/>
    <w:uiPriority w:val="99"/>
    <w:rsid w:val="00927FCF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a">
    <w:name w:val="หัวกระดาษ อักขระ"/>
    <w:basedOn w:val="a0"/>
    <w:link w:val="a9"/>
    <w:uiPriority w:val="99"/>
    <w:rsid w:val="00927FCF"/>
    <w:rPr>
      <w:rFonts w:ascii="Cordia New" w:eastAsia="Cordia New" w:hAnsi="Cordia New" w:cs="Cordia New"/>
      <w:sz w:val="28"/>
    </w:rPr>
  </w:style>
  <w:style w:type="character" w:styleId="ab">
    <w:name w:val="page number"/>
    <w:basedOn w:val="a0"/>
    <w:rsid w:val="00927FCF"/>
  </w:style>
  <w:style w:type="paragraph" w:styleId="ac">
    <w:name w:val="footer"/>
    <w:basedOn w:val="a"/>
    <w:link w:val="ad"/>
    <w:uiPriority w:val="99"/>
    <w:rsid w:val="00927FCF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d">
    <w:name w:val="ท้ายกระดาษ อักขระ"/>
    <w:basedOn w:val="a0"/>
    <w:link w:val="ac"/>
    <w:uiPriority w:val="99"/>
    <w:rsid w:val="00927FCF"/>
    <w:rPr>
      <w:rFonts w:ascii="Cordia New" w:eastAsia="Cordia New" w:hAnsi="Cordia New" w:cs="Cordia New"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6A0C44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6A0C44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FCF"/>
    <w:pPr>
      <w:spacing w:after="0" w:line="240" w:lineRule="auto"/>
    </w:pPr>
    <w:rPr>
      <w:rFonts w:ascii="Cordia New" w:eastAsia="Cordia New" w:hAnsi="Cordi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27FCF"/>
    <w:pPr>
      <w:jc w:val="center"/>
    </w:pPr>
    <w:rPr>
      <w:rFonts w:ascii="Angsana New" w:hAnsi="Angsana New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927FCF"/>
    <w:rPr>
      <w:rFonts w:ascii="Angsana New" w:eastAsia="Cordia New" w:hAnsi="Angsana New" w:cs="Angsana New"/>
      <w:b/>
      <w:bCs/>
      <w:sz w:val="40"/>
      <w:szCs w:val="40"/>
    </w:rPr>
  </w:style>
  <w:style w:type="paragraph" w:styleId="a5">
    <w:name w:val="Body Text"/>
    <w:basedOn w:val="a"/>
    <w:link w:val="a6"/>
    <w:rsid w:val="00927FCF"/>
    <w:rPr>
      <w:rFonts w:ascii="Angsana New" w:hAnsi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927FCF"/>
    <w:rPr>
      <w:rFonts w:ascii="Angsana New" w:eastAsia="Cordia New" w:hAnsi="Angsana New" w:cs="Angsana New"/>
    </w:rPr>
  </w:style>
  <w:style w:type="paragraph" w:styleId="a7">
    <w:name w:val="Subtitle"/>
    <w:basedOn w:val="a"/>
    <w:link w:val="a8"/>
    <w:qFormat/>
    <w:rsid w:val="00927FCF"/>
    <w:pPr>
      <w:jc w:val="center"/>
    </w:pPr>
    <w:rPr>
      <w:rFonts w:ascii="Angsana New" w:hAnsi="Angsana New"/>
      <w:b/>
      <w:bCs/>
      <w:sz w:val="40"/>
      <w:szCs w:val="40"/>
    </w:rPr>
  </w:style>
  <w:style w:type="character" w:customStyle="1" w:styleId="a8">
    <w:name w:val="ชื่อเรื่องรอง อักขระ"/>
    <w:basedOn w:val="a0"/>
    <w:link w:val="a7"/>
    <w:rsid w:val="00927FCF"/>
    <w:rPr>
      <w:rFonts w:ascii="Angsana New" w:eastAsia="Cordia New" w:hAnsi="Angsana New" w:cs="Angsana New"/>
      <w:b/>
      <w:bCs/>
      <w:sz w:val="40"/>
      <w:szCs w:val="40"/>
    </w:rPr>
  </w:style>
  <w:style w:type="paragraph" w:styleId="a9">
    <w:name w:val="header"/>
    <w:basedOn w:val="a"/>
    <w:link w:val="aa"/>
    <w:uiPriority w:val="99"/>
    <w:rsid w:val="00927FCF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a">
    <w:name w:val="หัวกระดาษ อักขระ"/>
    <w:basedOn w:val="a0"/>
    <w:link w:val="a9"/>
    <w:uiPriority w:val="99"/>
    <w:rsid w:val="00927FCF"/>
    <w:rPr>
      <w:rFonts w:ascii="Cordia New" w:eastAsia="Cordia New" w:hAnsi="Cordia New" w:cs="Cordia New"/>
      <w:sz w:val="28"/>
    </w:rPr>
  </w:style>
  <w:style w:type="character" w:styleId="ab">
    <w:name w:val="page number"/>
    <w:basedOn w:val="a0"/>
    <w:rsid w:val="00927FCF"/>
  </w:style>
  <w:style w:type="paragraph" w:styleId="ac">
    <w:name w:val="footer"/>
    <w:basedOn w:val="a"/>
    <w:link w:val="ad"/>
    <w:uiPriority w:val="99"/>
    <w:rsid w:val="00927FCF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d">
    <w:name w:val="ท้ายกระดาษ อักขระ"/>
    <w:basedOn w:val="a0"/>
    <w:link w:val="ac"/>
    <w:uiPriority w:val="99"/>
    <w:rsid w:val="00927FCF"/>
    <w:rPr>
      <w:rFonts w:ascii="Cordia New" w:eastAsia="Cordia New" w:hAnsi="Cordia New" w:cs="Cordia New"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6A0C44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6A0C44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แผนการดำเนินงาน ประจำปีงบประมาณ พ.ศ. 2562 ขององค์การบริหารส่วนตำบลเขาชะเมา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tithipong</dc:creator>
  <cp:keywords/>
  <dc:description/>
  <cp:lastModifiedBy>Adminiusers</cp:lastModifiedBy>
  <cp:revision>21</cp:revision>
  <dcterms:created xsi:type="dcterms:W3CDTF">2016-04-26T03:06:00Z</dcterms:created>
  <dcterms:modified xsi:type="dcterms:W3CDTF">2018-10-31T09:36:00Z</dcterms:modified>
</cp:coreProperties>
</file>